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56" w:beforeAutospacing="0" w:after="156" w:afterAutospacing="0"/>
        <w:ind w:left="0" w:right="0"/>
        <w:jc w:val="center"/>
        <w:rPr>
          <w:rFonts w:hint="default" w:ascii="Times New Roman" w:hAnsi="Times New Roman" w:cs="Times New Roman"/>
          <w:b/>
          <w:bCs/>
          <w:color w:val="000000"/>
          <w:sz w:val="24"/>
          <w:szCs w:val="24"/>
        </w:rPr>
      </w:pPr>
      <w:r>
        <w:rPr>
          <w:rFonts w:ascii="微软雅黑" w:hAnsi="微软雅黑" w:eastAsia="微软雅黑" w:cs="微软雅黑"/>
          <w:b/>
          <w:bCs/>
          <w:i w:val="0"/>
          <w:iCs w:val="0"/>
          <w:caps w:val="0"/>
          <w:color w:val="000000"/>
          <w:spacing w:val="0"/>
          <w:kern w:val="0"/>
          <w:sz w:val="24"/>
          <w:szCs w:val="24"/>
          <w:lang w:val="en-US" w:eastAsia="zh-CN" w:bidi="ar"/>
        </w:rPr>
        <w:t>基于图书全内容的知识发现与智能服务</w:t>
      </w:r>
    </w:p>
    <w:p>
      <w:pPr>
        <w:keepNext w:val="0"/>
        <w:keepLines w:val="0"/>
        <w:widowControl/>
        <w:suppressLineNumbers w:val="0"/>
        <w:spacing w:before="156" w:beforeAutospacing="0" w:after="156" w:afterAutospacing="0"/>
        <w:ind w:left="0" w:right="0"/>
        <w:jc w:val="right"/>
        <w:rPr>
          <w:rFonts w:hint="default" w:ascii="Times New Roman" w:hAnsi="Times New Roman" w:cs="Times New Roman"/>
          <w:color w:val="000000"/>
          <w:sz w:val="21"/>
          <w:szCs w:val="21"/>
        </w:rPr>
      </w:pPr>
      <w:r>
        <w:rPr>
          <w:rFonts w:hint="eastAsia" w:ascii="Times New Roman" w:hAnsi="Times New Roman" w:cs="Times New Roman"/>
          <w:i w:val="0"/>
          <w:iCs w:val="0"/>
          <w:caps w:val="0"/>
          <w:color w:val="000000"/>
          <w:spacing w:val="0"/>
          <w:kern w:val="0"/>
          <w:sz w:val="21"/>
          <w:szCs w:val="21"/>
          <w:lang w:val="en-US" w:eastAsia="zh-CN" w:bidi="ar"/>
        </w:rPr>
        <w:t>——</w:t>
      </w:r>
      <w:r>
        <w:rPr>
          <w:rFonts w:hint="default" w:ascii="Times New Roman" w:hAnsi="Times New Roman" w:cs="Times New Roman" w:eastAsiaTheme="minorEastAsia"/>
          <w:i w:val="0"/>
          <w:iCs w:val="0"/>
          <w:caps w:val="0"/>
          <w:color w:val="000000"/>
          <w:spacing w:val="0"/>
          <w:kern w:val="0"/>
          <w:sz w:val="21"/>
          <w:szCs w:val="21"/>
          <w:lang w:val="en-US" w:eastAsia="zh-CN" w:bidi="ar"/>
        </w:rPr>
        <w:t>Iresearch</w:t>
      </w:r>
      <w:r>
        <w:rPr>
          <w:rFonts w:hint="eastAsia" w:ascii="微软雅黑" w:hAnsi="微软雅黑" w:eastAsia="微软雅黑" w:cs="微软雅黑"/>
          <w:i w:val="0"/>
          <w:iCs w:val="0"/>
          <w:caps w:val="0"/>
          <w:color w:val="000000"/>
          <w:spacing w:val="0"/>
          <w:kern w:val="0"/>
          <w:sz w:val="21"/>
          <w:szCs w:val="21"/>
          <w:lang w:val="en-US" w:eastAsia="zh-CN" w:bidi="ar"/>
        </w:rPr>
        <w:t>爱学术智搜线上讲座</w:t>
      </w:r>
    </w:p>
    <w:p>
      <w:pPr>
        <w:keepNext w:val="0"/>
        <w:keepLines w:val="0"/>
        <w:widowControl/>
        <w:suppressLineNumbers w:val="0"/>
        <w:spacing w:before="156" w:beforeAutospacing="0" w:after="156" w:afterAutospacing="0"/>
        <w:ind w:left="0" w:right="0" w:firstLine="480"/>
        <w:jc w:val="both"/>
        <w:rPr>
          <w:rFonts w:hint="default" w:ascii="Times New Roman" w:hAnsi="Times New Roman" w:cs="Times New Roman"/>
          <w:color w:val="00000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在大数据时代，如何以数据和算法为驱动，推进图书知识发现向深层次内容挖掘和网络化组织的发展？如何运用知识网络驱动知识发现，解决传统检索交互关系不足的问题？</w:t>
      </w:r>
    </w:p>
    <w:p>
      <w:pPr>
        <w:keepNext w:val="0"/>
        <w:keepLines w:val="0"/>
        <w:widowControl/>
        <w:suppressLineNumbers w:val="0"/>
        <w:spacing w:before="156" w:beforeAutospacing="0" w:after="156" w:afterAutospacing="0"/>
        <w:ind w:left="0" w:right="0" w:firstLine="480"/>
        <w:jc w:val="both"/>
        <w:rPr>
          <w:rFonts w:hint="default" w:ascii="Times New Roman" w:hAnsi="Times New Roman" w:cs="Times New Roman"/>
          <w:color w:val="00000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Iresearch</w:t>
      </w:r>
      <w:r>
        <w:rPr>
          <w:rFonts w:hint="eastAsia" w:ascii="微软雅黑" w:hAnsi="微软雅黑" w:eastAsia="微软雅黑" w:cs="微软雅黑"/>
          <w:i w:val="0"/>
          <w:iCs w:val="0"/>
          <w:caps w:val="0"/>
          <w:color w:val="000000"/>
          <w:spacing w:val="0"/>
          <w:kern w:val="0"/>
          <w:sz w:val="21"/>
          <w:szCs w:val="21"/>
          <w:lang w:val="en-US" w:eastAsia="zh-CN" w:bidi="ar"/>
        </w:rPr>
        <w:t>爱学术平台荣幸邀请到中国人民大学信息资源管理学院夏天副教授，举办线上主题讲座</w:t>
      </w:r>
      <w:r>
        <w:rPr>
          <w:rFonts w:hint="default" w:ascii="Times New Roman" w:hAnsi="Times New Roman" w:cs="Times New Roman" w:eastAsiaTheme="minorEastAsia"/>
          <w:i w:val="0"/>
          <w:iCs w:val="0"/>
          <w:caps w:val="0"/>
          <w:color w:val="000000"/>
          <w:spacing w:val="0"/>
          <w:kern w:val="0"/>
          <w:sz w:val="21"/>
          <w:szCs w:val="21"/>
          <w:lang w:val="en-US" w:eastAsia="zh-CN" w:bidi="ar"/>
        </w:rPr>
        <w:t>——</w:t>
      </w:r>
      <w:r>
        <w:rPr>
          <w:rFonts w:hint="eastAsia" w:ascii="微软雅黑" w:hAnsi="微软雅黑" w:eastAsia="微软雅黑" w:cs="微软雅黑"/>
          <w:i w:val="0"/>
          <w:iCs w:val="0"/>
          <w:caps w:val="0"/>
          <w:color w:val="000000"/>
          <w:spacing w:val="0"/>
          <w:kern w:val="0"/>
          <w:sz w:val="21"/>
          <w:szCs w:val="21"/>
          <w:lang w:val="en-US" w:eastAsia="zh-CN" w:bidi="ar"/>
        </w:rPr>
        <w:t>“基于图书全内容的知识发现与智能服务”，与大家共同探讨知识发现技术在图情领域的应用和发展。</w:t>
      </w:r>
    </w:p>
    <w:p>
      <w:pPr>
        <w:keepNext w:val="0"/>
        <w:keepLines w:val="0"/>
        <w:widowControl/>
        <w:suppressLineNumbers w:val="0"/>
        <w:spacing w:before="156" w:beforeAutospacing="0" w:after="156" w:afterAutospacing="0"/>
        <w:ind w:left="0" w:right="0" w:firstLine="480"/>
        <w:jc w:val="both"/>
        <w:rPr>
          <w:rFonts w:hint="default" w:ascii="Times New Roman" w:hAnsi="Times New Roman" w:cs="Times New Roman"/>
          <w:color w:val="00000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本讲座将探讨图书全内容知识发现与智能服务的思路和方法。通过将图书全文本、元数据以及散乱在互联网中的公开数据，作为图书知识发现的数据来源，以新一代机器学习算法为基础，挖掘汇聚形成全内容、可计算的大规模图书知识网络。知识网络可以全方位揭示图书所承载的知识，并应用于读者信息需求的精准匹配检索、图书关联推荐、演化脉络生成等任务，提升图书馆智能化服务水平。</w:t>
      </w:r>
    </w:p>
    <w:p>
      <w:pPr>
        <w:keepNext w:val="0"/>
        <w:keepLines w:val="0"/>
        <w:widowControl/>
        <w:suppressLineNumbers w:val="0"/>
        <w:spacing w:before="156" w:beforeAutospacing="0" w:after="156" w:afterAutospacing="0"/>
        <w:ind w:left="0" w:right="0" w:firstLine="480"/>
        <w:jc w:val="both"/>
        <w:rPr>
          <w:rFonts w:hint="default" w:ascii="Times New Roman" w:hAnsi="Times New Roman" w:cs="Times New Roman"/>
          <w:color w:val="00000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专家将在直播过程中解答相关问题，现场将有幸运抽奖环节！</w:t>
      </w:r>
    </w:p>
    <w:p>
      <w:pPr>
        <w:keepNext w:val="0"/>
        <w:keepLines w:val="0"/>
        <w:widowControl/>
        <w:suppressLineNumbers w:val="0"/>
        <w:spacing w:before="156" w:beforeAutospacing="0" w:after="156" w:afterAutospacing="0"/>
        <w:ind w:left="0" w:right="0" w:firstLine="480"/>
        <w:jc w:val="both"/>
        <w:rPr>
          <w:rFonts w:hint="default" w:ascii="Times New Roman" w:hAnsi="Times New Roman" w:cs="Times New Roman"/>
          <w:color w:val="00000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欢迎院系师生、科研学者、图书馆员报名参加。</w:t>
      </w:r>
    </w:p>
    <w:p>
      <w:pPr>
        <w:keepNext w:val="0"/>
        <w:keepLines w:val="0"/>
        <w:widowControl/>
        <w:suppressLineNumbers w:val="0"/>
        <w:spacing w:before="156" w:beforeAutospacing="0" w:after="156" w:afterAutospacing="0"/>
        <w:ind w:left="0" w:right="0" w:firstLine="480"/>
        <w:jc w:val="both"/>
        <w:rPr>
          <w:rFonts w:hint="default" w:ascii="Times New Roman" w:hAnsi="Times New Roman" w:cs="Times New Roman"/>
          <w:b/>
          <w:bCs/>
          <w:color w:val="00000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讲座主题：基于图书全内容的知识发现与智能服务</w:t>
      </w:r>
    </w:p>
    <w:p>
      <w:pPr>
        <w:keepNext w:val="0"/>
        <w:keepLines w:val="0"/>
        <w:widowControl/>
        <w:suppressLineNumbers w:val="0"/>
        <w:spacing w:before="156" w:beforeAutospacing="0" w:after="156" w:afterAutospacing="0"/>
        <w:ind w:left="0" w:right="0" w:firstLine="480"/>
        <w:jc w:val="both"/>
        <w:rPr>
          <w:rFonts w:hint="default" w:ascii="微软雅黑" w:hAnsi="微软雅黑" w:eastAsia="微软雅黑" w:cs="微软雅黑"/>
          <w:b/>
          <w:bCs/>
          <w:i w:val="0"/>
          <w:iCs w:val="0"/>
          <w:caps w:val="0"/>
          <w:color w:val="000000"/>
          <w:spacing w:val="0"/>
          <w:kern w:val="0"/>
          <w:sz w:val="21"/>
          <w:szCs w:val="21"/>
          <w:lang w:val="en-US" w:eastAsia="zh-CN" w:bidi="ar"/>
        </w:rPr>
      </w:pPr>
      <w:r>
        <w:rPr>
          <w:rFonts w:hint="eastAsia" w:ascii="微软雅黑" w:hAnsi="微软雅黑" w:eastAsia="微软雅黑" w:cs="微软雅黑"/>
          <w:b/>
          <w:bCs/>
          <w:i w:val="0"/>
          <w:iCs w:val="0"/>
          <w:caps w:val="0"/>
          <w:color w:val="000000"/>
          <w:spacing w:val="0"/>
          <w:kern w:val="0"/>
          <w:sz w:val="21"/>
          <w:szCs w:val="21"/>
          <w:lang w:val="en-US" w:eastAsia="zh-CN" w:bidi="ar"/>
        </w:rPr>
        <w:t>直播时间：</w:t>
      </w:r>
      <w:r>
        <w:rPr>
          <w:rFonts w:hint="default" w:ascii="微软雅黑" w:hAnsi="微软雅黑" w:eastAsia="微软雅黑" w:cs="微软雅黑"/>
          <w:b/>
          <w:bCs/>
          <w:i w:val="0"/>
          <w:iCs w:val="0"/>
          <w:caps w:val="0"/>
          <w:color w:val="000000"/>
          <w:spacing w:val="0"/>
          <w:kern w:val="0"/>
          <w:sz w:val="21"/>
          <w:szCs w:val="21"/>
          <w:lang w:val="en-US" w:eastAsia="zh-CN" w:bidi="ar"/>
        </w:rPr>
        <w:t>2022</w:t>
      </w:r>
      <w:r>
        <w:rPr>
          <w:rFonts w:hint="eastAsia" w:ascii="微软雅黑" w:hAnsi="微软雅黑" w:eastAsia="微软雅黑" w:cs="微软雅黑"/>
          <w:b/>
          <w:bCs/>
          <w:i w:val="0"/>
          <w:iCs w:val="0"/>
          <w:caps w:val="0"/>
          <w:color w:val="000000"/>
          <w:spacing w:val="0"/>
          <w:kern w:val="0"/>
          <w:sz w:val="21"/>
          <w:szCs w:val="21"/>
          <w:lang w:val="en-US" w:eastAsia="zh-CN" w:bidi="ar"/>
        </w:rPr>
        <w:t>年4月14日   下午14：00-15：00</w:t>
      </w:r>
      <w:bookmarkStart w:id="0" w:name="_GoBack"/>
      <w:bookmarkEnd w:id="0"/>
    </w:p>
    <w:p>
      <w:pPr>
        <w:keepNext w:val="0"/>
        <w:keepLines w:val="0"/>
        <w:widowControl/>
        <w:suppressLineNumbers w:val="0"/>
        <w:spacing w:before="156" w:beforeAutospacing="0" w:after="156" w:afterAutospacing="0"/>
        <w:ind w:left="0" w:right="0" w:firstLine="480"/>
        <w:jc w:val="both"/>
        <w:rPr>
          <w:rFonts w:hint="default" w:ascii="Times New Roman" w:hAnsi="Times New Roman" w:cs="Times New Roman"/>
          <w:color w:val="00000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嘉宾介绍：夏天，中国人民大学信息管理学院副教授，硕士生导师。电子文件管理研究中心、数据工程与知识工程教育部重点实验室研究员，美国印第安纳大学 IUB 访问学者。出版或参与出版《中文信息相似度计算理论与方法》、《XML原理与应用》、《信息检索教程》、《数字信息保存》等著作，多项研究成果已获得转换与应用。研究方向：信息检索、文本挖掘、电子文件管理、知识工程。</w:t>
      </w:r>
    </w:p>
    <w:p>
      <w:pPr>
        <w:keepNext w:val="0"/>
        <w:keepLines w:val="0"/>
        <w:widowControl/>
        <w:suppressLineNumbers w:val="0"/>
        <w:spacing w:before="156" w:beforeAutospacing="0" w:after="156" w:afterAutospacing="0"/>
        <w:ind w:left="0" w:right="0" w:firstLine="480"/>
        <w:jc w:val="both"/>
        <w:rPr>
          <w:rFonts w:hint="eastAsia" w:ascii="微软雅黑" w:hAnsi="微软雅黑" w:eastAsia="微软雅黑" w:cs="微软雅黑"/>
          <w:i w:val="0"/>
          <w:iCs w:val="0"/>
          <w:caps w:val="0"/>
          <w:color w:val="FF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扫描下方二维码，立即预约，即可报名成功：</w:t>
      </w:r>
    </w:p>
    <w:p>
      <w:pPr>
        <w:keepNext w:val="0"/>
        <w:keepLines w:val="0"/>
        <w:widowControl/>
        <w:suppressLineNumbers w:val="0"/>
        <w:spacing w:before="156" w:beforeAutospacing="0" w:after="156" w:afterAutospacing="0"/>
        <w:ind w:left="0" w:right="0" w:firstLine="480"/>
        <w:jc w:val="both"/>
        <w:rPr>
          <w:rFonts w:hint="default" w:ascii="微软雅黑" w:hAnsi="微软雅黑" w:eastAsia="微软雅黑" w:cs="微软雅黑"/>
          <w:i w:val="0"/>
          <w:iCs w:val="0"/>
          <w:caps w:val="0"/>
          <w:color w:val="FF0000"/>
          <w:spacing w:val="0"/>
          <w:kern w:val="0"/>
          <w:sz w:val="21"/>
          <w:szCs w:val="21"/>
          <w:lang w:val="en-US" w:eastAsia="zh-CN" w:bidi="ar"/>
        </w:rPr>
      </w:pPr>
      <w:r>
        <w:rPr>
          <w:rFonts w:hint="default" w:ascii="微软雅黑" w:hAnsi="微软雅黑" w:eastAsia="微软雅黑" w:cs="微软雅黑"/>
          <w:i w:val="0"/>
          <w:iCs w:val="0"/>
          <w:caps w:val="0"/>
          <w:color w:val="FF0000"/>
          <w:spacing w:val="0"/>
          <w:kern w:val="0"/>
          <w:sz w:val="21"/>
          <w:szCs w:val="21"/>
          <w:lang w:val="en-US" w:eastAsia="zh-CN" w:bidi="ar"/>
        </w:rPr>
        <w:drawing>
          <wp:inline distT="0" distB="0" distL="114300" distR="114300">
            <wp:extent cx="1743075" cy="1743075"/>
            <wp:effectExtent l="0" t="0" r="9525" b="9525"/>
            <wp:docPr id="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pic:cNvPicPr>
                      <a:picLocks noChangeAspect="1"/>
                    </pic:cNvPicPr>
                  </pic:nvPicPr>
                  <pic:blipFill>
                    <a:blip r:embed="rId4"/>
                    <a:stretch>
                      <a:fillRect/>
                    </a:stretch>
                  </pic:blipFill>
                  <pic:spPr>
                    <a:xfrm>
                      <a:off x="0" y="0"/>
                      <a:ext cx="1743075" cy="1743075"/>
                    </a:xfrm>
                    <a:prstGeom prst="rect">
                      <a:avLst/>
                    </a:prstGeom>
                  </pic:spPr>
                </pic:pic>
              </a:graphicData>
            </a:graphic>
          </wp:inline>
        </w:drawing>
      </w:r>
    </w:p>
    <w:p>
      <w:pPr>
        <w:keepNext w:val="0"/>
        <w:keepLines w:val="0"/>
        <w:widowControl/>
        <w:suppressLineNumbers w:val="0"/>
        <w:spacing w:before="156" w:beforeAutospacing="0" w:after="156" w:afterAutospacing="0"/>
        <w:ind w:left="0" w:right="0" w:firstLine="480"/>
        <w:jc w:val="both"/>
        <w:rPr>
          <w:rFonts w:hint="eastAsia" w:ascii="微软雅黑" w:hAnsi="微软雅黑" w:eastAsia="微软雅黑" w:cs="微软雅黑"/>
          <w:i w:val="0"/>
          <w:iCs w:val="0"/>
          <w:caps w:val="0"/>
          <w:color w:val="000000"/>
          <w:spacing w:val="0"/>
          <w:kern w:val="0"/>
          <w:sz w:val="21"/>
          <w:szCs w:val="21"/>
          <w:lang w:val="en-US" w:eastAsia="zh-CN" w:bidi="ar"/>
        </w:rPr>
      </w:pPr>
      <w:r>
        <w:rPr>
          <w:rFonts w:hint="eastAsia" w:ascii="微软雅黑" w:hAnsi="微软雅黑" w:eastAsia="微软雅黑" w:cs="微软雅黑"/>
          <w:i w:val="0"/>
          <w:iCs w:val="0"/>
          <w:caps w:val="0"/>
          <w:color w:val="000000"/>
          <w:spacing w:val="0"/>
          <w:kern w:val="0"/>
          <w:sz w:val="21"/>
          <w:szCs w:val="21"/>
          <w:lang w:val="en-US" w:eastAsia="zh-CN" w:bidi="ar"/>
        </w:rPr>
        <w:t>备注：弹窗关注“数字教图”公众号，点击“开播提醒”，即可在讲座前15分钟接收到微信消息，避免错过直播。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sz w:val="21"/>
          <w:szCs w:val="21"/>
          <w:bdr w:val="none" w:color="auto" w:sz="0" w:space="0"/>
        </w:rPr>
      </w:pPr>
      <w:r>
        <w:rPr>
          <w:rFonts w:hint="eastAsia" w:ascii="微软雅黑" w:hAnsi="微软雅黑" w:eastAsia="微软雅黑" w:cs="微软雅黑"/>
          <w:i w:val="0"/>
          <w:iCs w:val="0"/>
          <w:caps w:val="0"/>
          <w:color w:val="000000"/>
          <w:spacing w:val="0"/>
          <w:kern w:val="0"/>
          <w:sz w:val="21"/>
          <w:szCs w:val="21"/>
          <w:lang w:val="en-US" w:eastAsia="zh-CN" w:bidi="ar"/>
        </w:rPr>
        <w:t>网页报名直播链接：</w:t>
      </w:r>
      <w:r>
        <w:rPr>
          <w:sz w:val="21"/>
          <w:szCs w:val="21"/>
          <w:bdr w:val="none" w:color="auto" w:sz="0" w:space="0"/>
        </w:rPr>
        <w:fldChar w:fldCharType="begin"/>
      </w:r>
      <w:r>
        <w:rPr>
          <w:sz w:val="21"/>
          <w:szCs w:val="21"/>
          <w:bdr w:val="none" w:color="auto" w:sz="0" w:space="0"/>
        </w:rPr>
        <w:instrText xml:space="preserve"> HYPERLINK "https://xtw.h5.xeknow.com/sl/3RLfII" </w:instrText>
      </w:r>
      <w:r>
        <w:rPr>
          <w:sz w:val="21"/>
          <w:szCs w:val="21"/>
          <w:bdr w:val="none" w:color="auto" w:sz="0" w:space="0"/>
        </w:rPr>
        <w:fldChar w:fldCharType="separate"/>
      </w:r>
      <w:r>
        <w:rPr>
          <w:rStyle w:val="5"/>
          <w:sz w:val="21"/>
          <w:szCs w:val="21"/>
          <w:bdr w:val="none" w:color="auto" w:sz="0" w:space="0"/>
        </w:rPr>
        <w:t>https://xtw.h5.xeknow.com/sl/3RLfII</w:t>
      </w:r>
      <w:r>
        <w:rPr>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cs="Times New Roman" w:eastAsiaTheme="minorEastAsia"/>
          <w:b/>
          <w:bCs/>
          <w:i w:val="0"/>
          <w:iCs w:val="0"/>
          <w:caps w:val="0"/>
          <w:color w:val="000000"/>
          <w:spacing w:val="0"/>
          <w:kern w:val="0"/>
          <w:sz w:val="21"/>
          <w:szCs w:val="21"/>
          <w:lang w:val="en-US" w:eastAsia="zh-CN" w:bidi="ar"/>
        </w:rPr>
      </w:pPr>
      <w:r>
        <w:rPr>
          <w:rFonts w:hint="eastAsia" w:ascii="Times New Roman" w:hAnsi="Times New Roman" w:cs="Times New Roman" w:eastAsiaTheme="minorEastAsia"/>
          <w:b/>
          <w:bCs/>
          <w:i w:val="0"/>
          <w:iCs w:val="0"/>
          <w:caps w:val="0"/>
          <w:color w:val="000000"/>
          <w:spacing w:val="0"/>
          <w:kern w:val="0"/>
          <w:sz w:val="21"/>
          <w:szCs w:val="21"/>
          <w:lang w:val="en-US" w:eastAsia="zh-CN" w:bidi="ar"/>
        </w:rPr>
        <w:t>奖品一览：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sz w:val="21"/>
          <w:szCs w:val="21"/>
          <w:bdr w:val="none" w:color="auto" w:sz="0" w:space="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sz w:val="21"/>
          <w:szCs w:val="21"/>
          <w:bdr w:val="none" w:color="auto" w:sz="0" w:space="0"/>
          <w:lang w:val="en-US" w:eastAsia="zh-CN"/>
        </w:rPr>
      </w:pPr>
      <w:r>
        <w:rPr>
          <w:rFonts w:hint="eastAsia"/>
          <w:sz w:val="21"/>
          <w:szCs w:val="21"/>
          <w:bdr w:val="none" w:color="auto" w:sz="0" w:space="0"/>
          <w:lang w:val="en-US" w:eastAsia="zh-CN"/>
        </w:rPr>
        <w:t>一等奖：小米口袋照片打印机 AR视频照片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sz w:val="21"/>
          <w:szCs w:val="21"/>
          <w:bdr w:val="none" w:color="auto" w:sz="0" w:space="0"/>
          <w:lang w:val="en-US" w:eastAsia="zh-CN"/>
        </w:rPr>
      </w:pPr>
      <w:r>
        <w:rPr>
          <w:rFonts w:hint="default"/>
          <w:sz w:val="21"/>
          <w:szCs w:val="21"/>
          <w:bdr w:val="none" w:color="auto" w:sz="0" w:space="0"/>
          <w:lang w:val="en-US" w:eastAsia="zh-CN"/>
        </w:rPr>
        <w:drawing>
          <wp:inline distT="0" distB="0" distL="114300" distR="114300">
            <wp:extent cx="2025650" cy="1468755"/>
            <wp:effectExtent l="0" t="0" r="12700" b="17145"/>
            <wp:docPr id="2" name="图片 2" descr="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4"/>
                    <pic:cNvPicPr>
                      <a:picLocks noChangeAspect="1"/>
                    </pic:cNvPicPr>
                  </pic:nvPicPr>
                  <pic:blipFill>
                    <a:blip r:embed="rId5"/>
                    <a:stretch>
                      <a:fillRect/>
                    </a:stretch>
                  </pic:blipFill>
                  <pic:spPr>
                    <a:xfrm>
                      <a:off x="0" y="0"/>
                      <a:ext cx="2025650" cy="146875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sz w:val="21"/>
          <w:szCs w:val="21"/>
          <w:bdr w:val="none" w:color="auto" w:sz="0" w:space="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sz w:val="21"/>
          <w:szCs w:val="21"/>
          <w:bdr w:val="none" w:color="auto" w:sz="0" w:space="0"/>
          <w:lang w:val="en-US" w:eastAsia="zh-CN"/>
        </w:rPr>
      </w:pPr>
      <w:r>
        <w:rPr>
          <w:rFonts w:hint="eastAsia"/>
          <w:sz w:val="21"/>
          <w:szCs w:val="21"/>
          <w:bdr w:val="none" w:color="auto" w:sz="0" w:space="0"/>
          <w:lang w:val="en-US" w:eastAsia="zh-CN"/>
        </w:rPr>
        <w:t>二等奖：Redmi AirDots3 Pro 无线蓝牙耳机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sz w:val="21"/>
          <w:szCs w:val="21"/>
          <w:lang w:val="en-US" w:eastAsia="zh-CN"/>
        </w:rPr>
      </w:pPr>
      <w:r>
        <w:rPr>
          <w:rFonts w:hint="default"/>
          <w:sz w:val="21"/>
          <w:szCs w:val="21"/>
          <w:lang w:val="en-US" w:eastAsia="zh-CN"/>
        </w:rPr>
        <w:drawing>
          <wp:inline distT="0" distB="0" distL="114300" distR="114300">
            <wp:extent cx="1951990" cy="1403350"/>
            <wp:effectExtent l="0" t="0" r="10160" b="6350"/>
            <wp:docPr id="3" name="图片 3" descr="C:\Users\user\2022世界读书日\直播活动\微信截图_20220329161613.png微信截图_2022032916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2022世界读书日\直播活动\微信截图_20220329161613.png微信截图_20220329161613"/>
                    <pic:cNvPicPr>
                      <a:picLocks noChangeAspect="1"/>
                    </pic:cNvPicPr>
                  </pic:nvPicPr>
                  <pic:blipFill>
                    <a:blip r:embed="rId6"/>
                    <a:srcRect/>
                    <a:stretch>
                      <a:fillRect/>
                    </a:stretch>
                  </pic:blipFill>
                  <pic:spPr>
                    <a:xfrm>
                      <a:off x="0" y="0"/>
                      <a:ext cx="1951990" cy="14033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sz w:val="21"/>
          <w:szCs w:val="21"/>
          <w:lang w:val="en-US" w:eastAsia="zh-CN"/>
        </w:rPr>
      </w:pPr>
      <w:r>
        <w:rPr>
          <w:rFonts w:hint="eastAsia"/>
          <w:sz w:val="21"/>
          <w:szCs w:val="21"/>
          <w:lang w:val="en-US" w:eastAsia="zh-CN"/>
        </w:rPr>
        <w:t>三等奖：小米充电宝口袋版Pro 1000mAh 33w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sz w:val="21"/>
          <w:szCs w:val="21"/>
          <w:lang w:val="en-US" w:eastAsia="zh-CN"/>
        </w:rPr>
      </w:pPr>
      <w:r>
        <w:rPr>
          <w:rFonts w:hint="default"/>
          <w:sz w:val="21"/>
          <w:szCs w:val="21"/>
          <w:lang w:val="en-US" w:eastAsia="zh-CN"/>
        </w:rPr>
        <w:drawing>
          <wp:inline distT="0" distB="0" distL="114300" distR="114300">
            <wp:extent cx="2471420" cy="1798320"/>
            <wp:effectExtent l="0" t="0" r="5080" b="11430"/>
            <wp:docPr id="4" name="图片 4" descr="微信截图_2022032916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20329161726"/>
                    <pic:cNvPicPr>
                      <a:picLocks noChangeAspect="1"/>
                    </pic:cNvPicPr>
                  </pic:nvPicPr>
                  <pic:blipFill>
                    <a:blip r:embed="rId7"/>
                    <a:stretch>
                      <a:fillRect/>
                    </a:stretch>
                  </pic:blipFill>
                  <pic:spPr>
                    <a:xfrm>
                      <a:off x="0" y="0"/>
                      <a:ext cx="2471420" cy="179832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sz w:val="21"/>
          <w:szCs w:val="21"/>
          <w:lang w:val="en-US" w:eastAsia="zh-CN"/>
        </w:rPr>
      </w:pPr>
    </w:p>
    <w:p>
      <w:pPr>
        <w:keepNext w:val="0"/>
        <w:keepLines w:val="0"/>
        <w:widowControl/>
        <w:suppressLineNumbers w:val="0"/>
        <w:spacing w:before="156" w:beforeAutospacing="0" w:after="156" w:afterAutospacing="0"/>
        <w:ind w:left="0" w:right="0"/>
        <w:jc w:val="both"/>
        <w:rPr>
          <w:rFonts w:hint="default" w:ascii="Times New Roman" w:hAnsi="Times New Roman" w:cs="Times New Roman"/>
          <w:color w:val="000000"/>
          <w:sz w:val="21"/>
          <w:szCs w:val="21"/>
        </w:rPr>
      </w:pPr>
      <w:r>
        <w:rPr>
          <w:rFonts w:hint="default" w:ascii="Times New Roman" w:hAnsi="Times New Roman" w:cs="Times New Roman" w:eastAsiaTheme="minorEastAsia"/>
          <w:i w:val="0"/>
          <w:iCs w:val="0"/>
          <w:caps w:val="0"/>
          <w:color w:val="000000"/>
          <w:spacing w:val="0"/>
          <w:kern w:val="0"/>
          <w:sz w:val="21"/>
          <w:szCs w:val="21"/>
          <w:lang w:val="en-US" w:eastAsia="zh-CN" w:bidi="ar"/>
        </w:rPr>
        <w:t>Iresearch</w:t>
      </w:r>
      <w:r>
        <w:rPr>
          <w:rFonts w:hint="eastAsia" w:ascii="微软雅黑" w:hAnsi="微软雅黑" w:eastAsia="微软雅黑" w:cs="微软雅黑"/>
          <w:i w:val="0"/>
          <w:iCs w:val="0"/>
          <w:caps w:val="0"/>
          <w:color w:val="000000"/>
          <w:spacing w:val="0"/>
          <w:kern w:val="0"/>
          <w:sz w:val="21"/>
          <w:szCs w:val="21"/>
          <w:lang w:val="en-US" w:eastAsia="zh-CN" w:bidi="ar"/>
        </w:rPr>
        <w:t>爱学术简介</w:t>
      </w:r>
    </w:p>
    <w:p>
      <w:pPr>
        <w:keepNext w:val="0"/>
        <w:keepLines w:val="0"/>
        <w:widowControl/>
        <w:suppressLineNumbers w:val="0"/>
        <w:spacing w:before="156" w:beforeAutospacing="0" w:after="156" w:afterAutospacing="0"/>
        <w:ind w:left="0" w:right="0" w:firstLine="480"/>
        <w:jc w:val="both"/>
        <w:rPr>
          <w:sz w:val="20"/>
          <w:szCs w:val="22"/>
        </w:rPr>
      </w:pPr>
      <w:r>
        <w:rPr>
          <w:rFonts w:hint="default" w:ascii="Times New Roman" w:hAnsi="Times New Roman" w:cs="Times New Roman" w:eastAsiaTheme="minorEastAsia"/>
          <w:i w:val="0"/>
          <w:iCs w:val="0"/>
          <w:caps w:val="0"/>
          <w:color w:val="000000"/>
          <w:spacing w:val="0"/>
          <w:kern w:val="0"/>
          <w:sz w:val="21"/>
          <w:szCs w:val="21"/>
          <w:lang w:val="en-US" w:eastAsia="zh-CN" w:bidi="ar"/>
        </w:rPr>
        <w:t>Iresearch</w:t>
      </w:r>
      <w:r>
        <w:rPr>
          <w:rFonts w:hint="eastAsia" w:ascii="微软雅黑" w:hAnsi="微软雅黑" w:eastAsia="微软雅黑" w:cs="微软雅黑"/>
          <w:i w:val="0"/>
          <w:iCs w:val="0"/>
          <w:caps w:val="0"/>
          <w:color w:val="000000"/>
          <w:spacing w:val="0"/>
          <w:kern w:val="0"/>
          <w:sz w:val="21"/>
          <w:szCs w:val="21"/>
          <w:lang w:val="en-US" w:eastAsia="zh-CN" w:bidi="ar"/>
        </w:rPr>
        <w:t>爱学术是中国教育图书进出口有限公司精心打造的外文电子书集成平台，致力于解决国内用户</w:t>
      </w:r>
      <w:r>
        <w:rPr>
          <w:rFonts w:hint="default" w:ascii="Times New Roman" w:hAnsi="Times New Roman" w:cs="Times New Roman" w:eastAsiaTheme="minorEastAsia"/>
          <w:i w:val="0"/>
          <w:iCs w:val="0"/>
          <w:caps w:val="0"/>
          <w:color w:val="000000"/>
          <w:spacing w:val="0"/>
          <w:kern w:val="0"/>
          <w:sz w:val="21"/>
          <w:szCs w:val="21"/>
          <w:lang w:val="en-US" w:eastAsia="zh-CN" w:bidi="ar"/>
        </w:rPr>
        <w:t>“</w:t>
      </w:r>
      <w:r>
        <w:rPr>
          <w:rFonts w:hint="eastAsia" w:ascii="微软雅黑" w:hAnsi="微软雅黑" w:eastAsia="微软雅黑" w:cs="微软雅黑"/>
          <w:i w:val="0"/>
          <w:iCs w:val="0"/>
          <w:caps w:val="0"/>
          <w:color w:val="000000"/>
          <w:spacing w:val="0"/>
          <w:kern w:val="0"/>
          <w:sz w:val="21"/>
          <w:szCs w:val="21"/>
          <w:lang w:val="en-US" w:eastAsia="zh-CN" w:bidi="ar"/>
        </w:rPr>
        <w:t>本地化存储、资源汇聚、一站集成</w:t>
      </w:r>
      <w:r>
        <w:rPr>
          <w:rFonts w:hint="default" w:ascii="Times New Roman" w:hAnsi="Times New Roman" w:cs="Times New Roman" w:eastAsiaTheme="minorEastAsia"/>
          <w:i w:val="0"/>
          <w:iCs w:val="0"/>
          <w:caps w:val="0"/>
          <w:color w:val="000000"/>
          <w:spacing w:val="0"/>
          <w:kern w:val="0"/>
          <w:sz w:val="21"/>
          <w:szCs w:val="21"/>
          <w:lang w:val="en-US" w:eastAsia="zh-CN" w:bidi="ar"/>
        </w:rPr>
        <w:t>”</w:t>
      </w:r>
      <w:r>
        <w:rPr>
          <w:rFonts w:hint="eastAsia" w:ascii="微软雅黑" w:hAnsi="微软雅黑" w:eastAsia="微软雅黑" w:cs="微软雅黑"/>
          <w:i w:val="0"/>
          <w:iCs w:val="0"/>
          <w:caps w:val="0"/>
          <w:color w:val="000000"/>
          <w:spacing w:val="0"/>
          <w:kern w:val="0"/>
          <w:sz w:val="21"/>
          <w:szCs w:val="21"/>
          <w:lang w:val="en-US" w:eastAsia="zh-CN" w:bidi="ar"/>
        </w:rPr>
        <w:t>的使用诉求，为读者提供快捷、个性化的阅读服务，为机构提供灵活的采购渠道。敬请关注！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74246"/>
    <w:rsid w:val="0A0C6901"/>
    <w:rsid w:val="12A7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651</Words>
  <Characters>696</Characters>
  <Lines>0</Lines>
  <Paragraphs>0</Paragraphs>
  <TotalTime>161</TotalTime>
  <ScaleCrop>false</ScaleCrop>
  <LinksUpToDate>false</LinksUpToDate>
  <CharactersWithSpaces>702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2022-03-31T06:59:00Z</dcterms:created>
  <dc:creator>Fang</dc:creator>
  <cp:lastModifiedBy>Fang</cp:lastModifiedBy>
  <dcterms:modified xsi:type="dcterms:W3CDTF">2022-04-07T05:09:18Z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02C3E58645E040FDBDD022A9EC96CFFB</vt:lpwstr>
  </property>
</Properties>
</file>